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A16" w:rsidRDefault="00E87D12">
      <w:pPr>
        <w:spacing w:line="184" w:lineRule="auto"/>
        <w:ind w:left="5760"/>
        <w:rPr>
          <w:sz w:val="20"/>
          <w:szCs w:val="20"/>
        </w:rPr>
      </w:pPr>
      <w:r>
        <w:rPr>
          <w:rFonts w:ascii="Arial" w:eastAsia="Arial" w:hAnsi="Arial" w:cs="Arial"/>
          <w:b/>
          <w:bCs/>
          <w:noProof/>
          <w:sz w:val="43"/>
          <w:szCs w:val="43"/>
        </w:rPr>
        <w:drawing>
          <wp:anchor distT="0" distB="0" distL="114300" distR="114300" simplePos="0" relativeHeight="251653120" behindDoc="1" locked="0" layoutInCell="0" allowOverlap="1">
            <wp:simplePos x="0" y="0"/>
            <wp:positionH relativeFrom="page">
              <wp:posOffset>329565</wp:posOffset>
            </wp:positionH>
            <wp:positionV relativeFrom="page">
              <wp:posOffset>0</wp:posOffset>
            </wp:positionV>
            <wp:extent cx="6185535" cy="14039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140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43"/>
          <w:szCs w:val="43"/>
        </w:rPr>
        <w:t>PRÁCTICA</w:t>
      </w:r>
    </w:p>
    <w:p w:rsidR="00B83A16" w:rsidRDefault="00E87D12">
      <w:pPr>
        <w:spacing w:line="182" w:lineRule="auto"/>
        <w:ind w:left="598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C0C0C0"/>
          <w:sz w:val="55"/>
          <w:szCs w:val="55"/>
        </w:rPr>
        <w:t>PRÁCTICA</w:t>
      </w:r>
    </w:p>
    <w:p w:rsidR="00B83A16" w:rsidRDefault="00E87D12">
      <w:pPr>
        <w:spacing w:line="183" w:lineRule="auto"/>
        <w:ind w:left="50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5"/>
          <w:szCs w:val="25"/>
        </w:rPr>
        <w:t>PRESENCIAL</w:t>
      </w:r>
    </w:p>
    <w:p w:rsidR="00B83A16" w:rsidRDefault="00E87D12">
      <w:pPr>
        <w:spacing w:line="230" w:lineRule="auto"/>
        <w:ind w:left="524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C0C0C0"/>
          <w:sz w:val="57"/>
          <w:szCs w:val="57"/>
        </w:rPr>
        <w:t>PRESENCIAL</w:t>
      </w: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45" w:lineRule="exact"/>
        <w:rPr>
          <w:sz w:val="24"/>
          <w:szCs w:val="24"/>
        </w:rPr>
      </w:pPr>
    </w:p>
    <w:p w:rsidR="00B83A16" w:rsidRDefault="00E87D12">
      <w:pPr>
        <w:ind w:right="4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PRÁCTICA PRESENCIAL – ESCANDALLOS</w:t>
      </w: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305" w:lineRule="exact"/>
        <w:rPr>
          <w:sz w:val="24"/>
          <w:szCs w:val="24"/>
        </w:rPr>
      </w:pPr>
    </w:p>
    <w:p w:rsidR="00B83A16" w:rsidRDefault="002801E7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Fecha: 18 de junio de 2018</w:t>
      </w:r>
      <w:bookmarkStart w:id="0" w:name="_GoBack"/>
      <w:bookmarkEnd w:id="0"/>
    </w:p>
    <w:p w:rsidR="00B83A16" w:rsidRDefault="00B83A16">
      <w:pPr>
        <w:spacing w:line="376" w:lineRule="exact"/>
        <w:rPr>
          <w:sz w:val="24"/>
          <w:szCs w:val="24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LUGAR DE CELEBRACIÓN</w:t>
      </w:r>
    </w:p>
    <w:p w:rsidR="00B83A16" w:rsidRDefault="00E87D1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4144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19685</wp:posOffset>
            </wp:positionV>
            <wp:extent cx="5440045" cy="6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3A16" w:rsidRDefault="00B83A16">
      <w:pPr>
        <w:spacing w:line="269" w:lineRule="exact"/>
        <w:rPr>
          <w:sz w:val="24"/>
          <w:szCs w:val="24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Escuela Superior de Hostelería de Sevilla</w:t>
      </w:r>
    </w:p>
    <w:p w:rsidR="00B83A16" w:rsidRDefault="00E87D12">
      <w:pPr>
        <w:spacing w:line="236" w:lineRule="auto"/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C/ Camino de los Descubrimientos, 2 – Edificio anexo al Pabellón de la Navegación</w:t>
      </w:r>
    </w:p>
    <w:p w:rsidR="00B83A16" w:rsidRDefault="00B83A16">
      <w:pPr>
        <w:spacing w:line="2" w:lineRule="exact"/>
        <w:rPr>
          <w:sz w:val="24"/>
          <w:szCs w:val="24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41092 - Sevilla</w:t>
      </w:r>
    </w:p>
    <w:p w:rsidR="00B83A16" w:rsidRDefault="00B83A16">
      <w:pPr>
        <w:spacing w:line="1" w:lineRule="exact"/>
        <w:rPr>
          <w:sz w:val="24"/>
          <w:szCs w:val="24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Teléfono: 954.29.30.81</w:t>
      </w:r>
    </w:p>
    <w:p w:rsidR="00B83A16" w:rsidRDefault="00E87D12">
      <w:pPr>
        <w:spacing w:line="237" w:lineRule="auto"/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Horario: De 09.30 – 14.30</w:t>
      </w:r>
    </w:p>
    <w:p w:rsidR="00B83A16" w:rsidRDefault="00B83A16">
      <w:pPr>
        <w:spacing w:line="251" w:lineRule="exact"/>
        <w:rPr>
          <w:sz w:val="24"/>
          <w:szCs w:val="24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REQUISITOS DE ACCESO</w:t>
      </w:r>
    </w:p>
    <w:p w:rsidR="00B83A16" w:rsidRDefault="00E87D1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516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19685</wp:posOffset>
            </wp:positionV>
            <wp:extent cx="5440045" cy="63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42" w:lineRule="exact"/>
        <w:rPr>
          <w:sz w:val="24"/>
          <w:szCs w:val="24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Haber estudiado y completado el tema de escandallos de la asignatura.</w:t>
      </w:r>
    </w:p>
    <w:p w:rsidR="00B83A16" w:rsidRDefault="00B83A16">
      <w:pPr>
        <w:spacing w:line="314" w:lineRule="exact"/>
        <w:rPr>
          <w:sz w:val="24"/>
          <w:szCs w:val="24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PROGRAMA DE LA JORNADA</w:t>
      </w:r>
    </w:p>
    <w:p w:rsidR="00B83A16" w:rsidRDefault="00E87D1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6192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19685</wp:posOffset>
            </wp:positionV>
            <wp:extent cx="5440045" cy="63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3A16" w:rsidRDefault="00B83A16">
      <w:pPr>
        <w:spacing w:line="278" w:lineRule="exact"/>
        <w:rPr>
          <w:sz w:val="24"/>
          <w:szCs w:val="24"/>
        </w:rPr>
      </w:pPr>
    </w:p>
    <w:p w:rsidR="00B83A16" w:rsidRDefault="00E87D12">
      <w:pPr>
        <w:spacing w:line="236" w:lineRule="auto"/>
        <w:ind w:left="260" w:right="264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>Escandallar nuestra carta es fundamental para conocer nuestros costes de materia prima y para fijar el precio de nuestras elaboraciones, pero realizar un escandallo es algo más ya que, además:</w:t>
      </w:r>
    </w:p>
    <w:p w:rsidR="00B83A16" w:rsidRDefault="00B83A16">
      <w:pPr>
        <w:spacing w:line="262" w:lineRule="exact"/>
        <w:rPr>
          <w:sz w:val="24"/>
          <w:szCs w:val="24"/>
        </w:rPr>
      </w:pPr>
    </w:p>
    <w:p w:rsidR="00B83A16" w:rsidRDefault="00E87D12">
      <w:pPr>
        <w:numPr>
          <w:ilvl w:val="0"/>
          <w:numId w:val="1"/>
        </w:numPr>
        <w:tabs>
          <w:tab w:val="left" w:pos="399"/>
        </w:tabs>
        <w:spacing w:line="236" w:lineRule="auto"/>
        <w:ind w:left="260" w:right="26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Nos permitirá analizar el coste de cada ingrediente mejorando la rentabilidad de cada elaboración.</w:t>
      </w:r>
    </w:p>
    <w:p w:rsidR="00B83A16" w:rsidRDefault="00B83A16">
      <w:pPr>
        <w:spacing w:line="260" w:lineRule="exact"/>
        <w:rPr>
          <w:rFonts w:ascii="Arial" w:eastAsia="Arial" w:hAnsi="Arial" w:cs="Arial"/>
        </w:rPr>
      </w:pPr>
    </w:p>
    <w:p w:rsidR="00B83A16" w:rsidRDefault="00E87D12">
      <w:pPr>
        <w:numPr>
          <w:ilvl w:val="0"/>
          <w:numId w:val="1"/>
        </w:numPr>
        <w:tabs>
          <w:tab w:val="left" w:pos="414"/>
        </w:tabs>
        <w:spacing w:line="236" w:lineRule="auto"/>
        <w:ind w:left="260" w:right="26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Gestionar las mermas minimizándolas y dándole uso en otras recetas, mejorando la rentabilidad global e nuestro establecimiento.</w:t>
      </w:r>
    </w:p>
    <w:p w:rsidR="00B83A16" w:rsidRDefault="00B83A16">
      <w:pPr>
        <w:spacing w:line="266" w:lineRule="exact"/>
        <w:rPr>
          <w:rFonts w:ascii="Arial" w:eastAsia="Arial" w:hAnsi="Arial" w:cs="Arial"/>
        </w:rPr>
      </w:pPr>
    </w:p>
    <w:p w:rsidR="00B83A16" w:rsidRDefault="00E87D12">
      <w:pPr>
        <w:numPr>
          <w:ilvl w:val="0"/>
          <w:numId w:val="1"/>
        </w:numPr>
        <w:tabs>
          <w:tab w:val="left" w:pos="447"/>
        </w:tabs>
        <w:spacing w:line="234" w:lineRule="auto"/>
        <w:ind w:left="260" w:right="26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Formular previsiones de costes que nos permitan conocer de antemano nuestra cuenta de explotación.</w:t>
      </w:r>
    </w:p>
    <w:p w:rsidR="00B83A16" w:rsidRDefault="00B83A16">
      <w:pPr>
        <w:spacing w:line="265" w:lineRule="exact"/>
        <w:rPr>
          <w:sz w:val="24"/>
          <w:szCs w:val="24"/>
        </w:rPr>
      </w:pPr>
    </w:p>
    <w:p w:rsidR="00B83A16" w:rsidRDefault="00E87D12">
      <w:pPr>
        <w:spacing w:line="237" w:lineRule="auto"/>
        <w:ind w:left="260" w:right="264"/>
        <w:jc w:val="both"/>
        <w:rPr>
          <w:sz w:val="20"/>
          <w:szCs w:val="20"/>
        </w:rPr>
      </w:pPr>
      <w:r>
        <w:rPr>
          <w:rFonts w:ascii="Arial" w:eastAsia="Arial" w:hAnsi="Arial" w:cs="Arial"/>
        </w:rPr>
        <w:t>Este seminario está dirigido por Antonio J. Borrego Olmedo, profesor de ESAH, de la Escuela de Hostelería de Sevilla y de la Universidad de Málaga, economista, consultor, con experiencia en dirección de hotel, cadena hotelera y catering y creador de programas de gestión de restaurantes. En la cocina del aula de ESAH le acompañará un cocinero de la Escuela Superior de Hostelería de Sevilla.</w:t>
      </w:r>
    </w:p>
    <w:p w:rsidR="00B83A16" w:rsidRDefault="00E87D1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column">
              <wp:posOffset>171450</wp:posOffset>
            </wp:positionH>
            <wp:positionV relativeFrom="paragraph">
              <wp:posOffset>1685925</wp:posOffset>
            </wp:positionV>
            <wp:extent cx="5429250" cy="4000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3A16" w:rsidRDefault="00B83A16">
      <w:pPr>
        <w:sectPr w:rsidR="00B83A16">
          <w:pgSz w:w="11900" w:h="16838"/>
          <w:pgMar w:top="0" w:right="1440" w:bottom="689" w:left="1440" w:header="0" w:footer="0" w:gutter="0"/>
          <w:cols w:space="720" w:equalWidth="0">
            <w:col w:w="9024"/>
          </w:cols>
        </w:sect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200" w:lineRule="exact"/>
        <w:rPr>
          <w:sz w:val="24"/>
          <w:szCs w:val="24"/>
        </w:rPr>
      </w:pPr>
    </w:p>
    <w:p w:rsidR="00B83A16" w:rsidRDefault="00B83A16">
      <w:pPr>
        <w:spacing w:line="390" w:lineRule="exact"/>
        <w:rPr>
          <w:sz w:val="24"/>
          <w:szCs w:val="24"/>
        </w:rPr>
      </w:pPr>
    </w:p>
    <w:p w:rsidR="00B83A16" w:rsidRDefault="00E87D12">
      <w:pPr>
        <w:tabs>
          <w:tab w:val="left" w:pos="7920"/>
        </w:tabs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Práctica Presencial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Página 1</w:t>
      </w:r>
    </w:p>
    <w:p w:rsidR="00B83A16" w:rsidRDefault="00B83A16">
      <w:pPr>
        <w:sectPr w:rsidR="00B83A16">
          <w:type w:val="continuous"/>
          <w:pgSz w:w="11900" w:h="16838"/>
          <w:pgMar w:top="0" w:right="1440" w:bottom="689" w:left="1440" w:header="0" w:footer="0" w:gutter="0"/>
          <w:cols w:space="720" w:equalWidth="0">
            <w:col w:w="9024"/>
          </w:cols>
        </w:sectPr>
      </w:pPr>
    </w:p>
    <w:p w:rsidR="00B83A16" w:rsidRDefault="00E87D12">
      <w:pPr>
        <w:spacing w:line="184" w:lineRule="auto"/>
        <w:ind w:left="5760"/>
        <w:rPr>
          <w:sz w:val="20"/>
          <w:szCs w:val="20"/>
        </w:rPr>
      </w:pPr>
      <w:r>
        <w:rPr>
          <w:rFonts w:ascii="Arial" w:eastAsia="Arial" w:hAnsi="Arial" w:cs="Arial"/>
          <w:b/>
          <w:bCs/>
          <w:noProof/>
          <w:sz w:val="43"/>
          <w:szCs w:val="43"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329565</wp:posOffset>
            </wp:positionH>
            <wp:positionV relativeFrom="page">
              <wp:posOffset>0</wp:posOffset>
            </wp:positionV>
            <wp:extent cx="6185535" cy="140398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140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43"/>
          <w:szCs w:val="43"/>
        </w:rPr>
        <w:t>PRÁCTICA</w:t>
      </w:r>
    </w:p>
    <w:p w:rsidR="00B83A16" w:rsidRDefault="00E87D12">
      <w:pPr>
        <w:spacing w:line="182" w:lineRule="auto"/>
        <w:ind w:left="598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C0C0C0"/>
          <w:sz w:val="55"/>
          <w:szCs w:val="55"/>
        </w:rPr>
        <w:t>PRÁCTICA</w:t>
      </w:r>
    </w:p>
    <w:p w:rsidR="00B83A16" w:rsidRDefault="00E87D12">
      <w:pPr>
        <w:spacing w:line="183" w:lineRule="auto"/>
        <w:ind w:left="50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5"/>
          <w:szCs w:val="25"/>
        </w:rPr>
        <w:t>PRESENCIAL</w:t>
      </w:r>
    </w:p>
    <w:p w:rsidR="00B83A16" w:rsidRDefault="00E87D12">
      <w:pPr>
        <w:spacing w:line="230" w:lineRule="auto"/>
        <w:ind w:left="524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C0C0C0"/>
          <w:sz w:val="57"/>
          <w:szCs w:val="57"/>
        </w:rPr>
        <w:t>PRESENCIAL</w:t>
      </w: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66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u w:val="single"/>
        </w:rPr>
        <w:t>CONTENIDOS</w:t>
      </w:r>
    </w:p>
    <w:p w:rsidR="00B83A16" w:rsidRDefault="00B83A16">
      <w:pPr>
        <w:spacing w:line="251" w:lineRule="exact"/>
        <w:rPr>
          <w:sz w:val="20"/>
          <w:szCs w:val="20"/>
        </w:rPr>
      </w:pPr>
    </w:p>
    <w:p w:rsidR="00B83A16" w:rsidRDefault="00E87D12">
      <w:pPr>
        <w:numPr>
          <w:ilvl w:val="0"/>
          <w:numId w:val="2"/>
        </w:numPr>
        <w:tabs>
          <w:tab w:val="left" w:pos="500"/>
        </w:tabs>
        <w:ind w:left="500" w:hanging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Introducción al escandallo.</w:t>
      </w:r>
    </w:p>
    <w:p w:rsidR="00B83A16" w:rsidRDefault="00B83A16">
      <w:pPr>
        <w:spacing w:line="1" w:lineRule="exact"/>
        <w:rPr>
          <w:rFonts w:ascii="Arial" w:eastAsia="Arial" w:hAnsi="Arial" w:cs="Arial"/>
        </w:rPr>
      </w:pPr>
    </w:p>
    <w:p w:rsidR="00B83A16" w:rsidRDefault="00E87D12">
      <w:pPr>
        <w:numPr>
          <w:ilvl w:val="0"/>
          <w:numId w:val="2"/>
        </w:numPr>
        <w:tabs>
          <w:tab w:val="left" w:pos="500"/>
        </w:tabs>
        <w:ind w:left="500" w:hanging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Análisis del escandallo.</w:t>
      </w:r>
    </w:p>
    <w:p w:rsidR="00B83A16" w:rsidRDefault="00B83A16">
      <w:pPr>
        <w:spacing w:line="1" w:lineRule="exact"/>
        <w:rPr>
          <w:rFonts w:ascii="Arial" w:eastAsia="Arial" w:hAnsi="Arial" w:cs="Arial"/>
        </w:rPr>
      </w:pPr>
    </w:p>
    <w:p w:rsidR="00B83A16" w:rsidRDefault="00E87D12">
      <w:pPr>
        <w:numPr>
          <w:ilvl w:val="0"/>
          <w:numId w:val="2"/>
        </w:numPr>
        <w:tabs>
          <w:tab w:val="left" w:pos="500"/>
        </w:tabs>
        <w:ind w:left="500" w:hanging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Pasos previos a la realización del escandallo</w:t>
      </w:r>
    </w:p>
    <w:p w:rsidR="00B83A16" w:rsidRDefault="00E87D12">
      <w:pPr>
        <w:numPr>
          <w:ilvl w:val="0"/>
          <w:numId w:val="2"/>
        </w:numPr>
        <w:tabs>
          <w:tab w:val="left" w:pos="500"/>
        </w:tabs>
        <w:spacing w:line="236" w:lineRule="auto"/>
        <w:ind w:left="500" w:hanging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escandallo de un plato, práctica I, la hoja de cálculo.</w:t>
      </w:r>
    </w:p>
    <w:p w:rsidR="00B83A16" w:rsidRDefault="00B83A16">
      <w:pPr>
        <w:spacing w:line="2" w:lineRule="exact"/>
        <w:rPr>
          <w:rFonts w:ascii="Arial" w:eastAsia="Arial" w:hAnsi="Arial" w:cs="Arial"/>
        </w:rPr>
      </w:pPr>
    </w:p>
    <w:p w:rsidR="00B83A16" w:rsidRDefault="00E87D12">
      <w:pPr>
        <w:numPr>
          <w:ilvl w:val="0"/>
          <w:numId w:val="2"/>
        </w:numPr>
        <w:tabs>
          <w:tab w:val="left" w:pos="500"/>
        </w:tabs>
        <w:ind w:left="500" w:hanging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escandallo de un plato, práctica II, una salsa, guarnición o acompañamiento.</w:t>
      </w:r>
    </w:p>
    <w:p w:rsidR="00B83A16" w:rsidRDefault="00B83A16">
      <w:pPr>
        <w:spacing w:line="1" w:lineRule="exact"/>
        <w:rPr>
          <w:rFonts w:ascii="Arial" w:eastAsia="Arial" w:hAnsi="Arial" w:cs="Arial"/>
        </w:rPr>
      </w:pPr>
    </w:p>
    <w:p w:rsidR="00B83A16" w:rsidRDefault="00E87D12">
      <w:pPr>
        <w:numPr>
          <w:ilvl w:val="0"/>
          <w:numId w:val="2"/>
        </w:numPr>
        <w:tabs>
          <w:tab w:val="left" w:pos="500"/>
        </w:tabs>
        <w:ind w:left="500" w:hanging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escandallo de un plato, práctica III, escandallando un plato en directo.</w:t>
      </w: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301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BIBLIOGRAFÍA</w:t>
      </w:r>
    </w:p>
    <w:p w:rsidR="00B83A16" w:rsidRDefault="00E87D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19685</wp:posOffset>
            </wp:positionV>
            <wp:extent cx="5440045" cy="6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3A16" w:rsidRDefault="00B83A16">
      <w:pPr>
        <w:spacing w:line="269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Manual de la asignatura ESAH.</w:t>
      </w: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301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MATERIALES NECESARIOS</w:t>
      </w:r>
    </w:p>
    <w:p w:rsidR="00B83A16" w:rsidRDefault="00E87D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19685</wp:posOffset>
            </wp:positionV>
            <wp:extent cx="5440045" cy="63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3A16" w:rsidRDefault="00B83A16">
      <w:pPr>
        <w:spacing w:line="265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Ordenador portátil (IMPRESCINDIBLE)</w:t>
      </w: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306" w:lineRule="exact"/>
        <w:rPr>
          <w:sz w:val="20"/>
          <w:szCs w:val="20"/>
        </w:rPr>
      </w:pPr>
    </w:p>
    <w:p w:rsidR="00B83A16" w:rsidRDefault="00E87D12">
      <w:pPr>
        <w:ind w:left="32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PROFESORADO</w:t>
      </w:r>
    </w:p>
    <w:p w:rsidR="00B83A16" w:rsidRDefault="00E87D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19685</wp:posOffset>
            </wp:positionV>
            <wp:extent cx="5440045" cy="63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3A16" w:rsidRDefault="00B83A16">
      <w:pPr>
        <w:spacing w:line="380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ANTONIO BORREGO OLMEDO</w:t>
      </w: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354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Formación</w:t>
      </w:r>
    </w:p>
    <w:p w:rsidR="00B83A16" w:rsidRDefault="00B83A16">
      <w:pPr>
        <w:spacing w:line="198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Licenciatura en Ciencias Económicas y Empresariales. Universidad de Sevilla</w:t>
      </w:r>
    </w:p>
    <w:p w:rsidR="00B83A16" w:rsidRDefault="00B83A16">
      <w:pPr>
        <w:spacing w:line="189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2 años Diplomatura en Turismo. Universidad de Sevilla</w:t>
      </w:r>
    </w:p>
    <w:p w:rsidR="00B83A16" w:rsidRDefault="00B83A16">
      <w:pPr>
        <w:spacing w:line="193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Curso Nóminas y Personal. Cámara de Comercio de Sevilla</w:t>
      </w: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31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Experiencia Profesional</w:t>
      </w:r>
    </w:p>
    <w:p w:rsidR="00B83A16" w:rsidRDefault="00B83A16">
      <w:pPr>
        <w:spacing w:line="193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Administrador de Consultora Análisis y Soluciones de Gestión. 2001 - Actualidad</w:t>
      </w:r>
    </w:p>
    <w:p w:rsidR="00B83A16" w:rsidRDefault="00B83A16">
      <w:pPr>
        <w:spacing w:line="202" w:lineRule="exact"/>
        <w:rPr>
          <w:sz w:val="20"/>
          <w:szCs w:val="20"/>
        </w:rPr>
      </w:pPr>
    </w:p>
    <w:p w:rsidR="00B83A16" w:rsidRDefault="00E87D12">
      <w:pPr>
        <w:spacing w:line="274" w:lineRule="auto"/>
        <w:ind w:left="260" w:right="484"/>
        <w:rPr>
          <w:sz w:val="20"/>
          <w:szCs w:val="20"/>
        </w:rPr>
      </w:pPr>
      <w:r>
        <w:rPr>
          <w:rFonts w:ascii="Arial" w:eastAsia="Arial" w:hAnsi="Arial" w:cs="Arial"/>
        </w:rPr>
        <w:t>Administrador de Restiges, empresa de programación de software para la hostelería. 2014 - Actualidad</w:t>
      </w:r>
    </w:p>
    <w:p w:rsidR="00B83A16" w:rsidRDefault="00B83A16">
      <w:pPr>
        <w:spacing w:line="158" w:lineRule="exact"/>
        <w:rPr>
          <w:sz w:val="20"/>
          <w:szCs w:val="20"/>
        </w:rPr>
      </w:pPr>
    </w:p>
    <w:p w:rsidR="00B83A16" w:rsidRDefault="00E87D12">
      <w:pPr>
        <w:ind w:left="260"/>
        <w:rPr>
          <w:sz w:val="20"/>
          <w:szCs w:val="20"/>
        </w:rPr>
      </w:pPr>
      <w:r>
        <w:rPr>
          <w:rFonts w:ascii="Arial" w:eastAsia="Arial" w:hAnsi="Arial" w:cs="Arial"/>
        </w:rPr>
        <w:t>Director de Cadena Hotelera VIME HOTELES. 2001-2004</w:t>
      </w:r>
    </w:p>
    <w:p w:rsidR="00B83A16" w:rsidRDefault="00E87D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171450</wp:posOffset>
            </wp:positionH>
            <wp:positionV relativeFrom="paragraph">
              <wp:posOffset>1369060</wp:posOffset>
            </wp:positionV>
            <wp:extent cx="5429250" cy="4000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3A16" w:rsidRDefault="00B83A16">
      <w:pPr>
        <w:sectPr w:rsidR="00B83A16">
          <w:pgSz w:w="11900" w:h="16838"/>
          <w:pgMar w:top="0" w:right="1440" w:bottom="689" w:left="1440" w:header="0" w:footer="0" w:gutter="0"/>
          <w:cols w:space="720" w:equalWidth="0">
            <w:col w:w="9024"/>
          </w:cols>
        </w:sect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00" w:lineRule="exact"/>
        <w:rPr>
          <w:sz w:val="20"/>
          <w:szCs w:val="20"/>
        </w:rPr>
      </w:pPr>
    </w:p>
    <w:p w:rsidR="00B83A16" w:rsidRDefault="00B83A16">
      <w:pPr>
        <w:spacing w:line="292" w:lineRule="exact"/>
        <w:rPr>
          <w:sz w:val="20"/>
          <w:szCs w:val="20"/>
        </w:rPr>
      </w:pPr>
    </w:p>
    <w:p w:rsidR="00B83A16" w:rsidRDefault="00E87D12">
      <w:pPr>
        <w:tabs>
          <w:tab w:val="left" w:pos="7920"/>
        </w:tabs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Práctica Presencial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Página 2</w:t>
      </w:r>
    </w:p>
    <w:sectPr w:rsidR="00B83A16">
      <w:type w:val="continuous"/>
      <w:pgSz w:w="11900" w:h="16838"/>
      <w:pgMar w:top="0" w:right="1440" w:bottom="689" w:left="1440" w:header="0" w:footer="0" w:gutter="0"/>
      <w:cols w:space="720" w:equalWidth="0">
        <w:col w:w="902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18BE"/>
    <w:multiLevelType w:val="hybridMultilevel"/>
    <w:tmpl w:val="24705A7C"/>
    <w:lvl w:ilvl="0" w:tplc="DAFEDB8A">
      <w:start w:val="1"/>
      <w:numFmt w:val="bullet"/>
      <w:lvlText w:val="•"/>
      <w:lvlJc w:val="left"/>
    </w:lvl>
    <w:lvl w:ilvl="1" w:tplc="EE12E80E">
      <w:numFmt w:val="decimal"/>
      <w:lvlText w:val=""/>
      <w:lvlJc w:val="left"/>
    </w:lvl>
    <w:lvl w:ilvl="2" w:tplc="F30EE40A">
      <w:numFmt w:val="decimal"/>
      <w:lvlText w:val=""/>
      <w:lvlJc w:val="left"/>
    </w:lvl>
    <w:lvl w:ilvl="3" w:tplc="F3D029D0">
      <w:numFmt w:val="decimal"/>
      <w:lvlText w:val=""/>
      <w:lvlJc w:val="left"/>
    </w:lvl>
    <w:lvl w:ilvl="4" w:tplc="780606B0">
      <w:numFmt w:val="decimal"/>
      <w:lvlText w:val=""/>
      <w:lvlJc w:val="left"/>
    </w:lvl>
    <w:lvl w:ilvl="5" w:tplc="E44E1786">
      <w:numFmt w:val="decimal"/>
      <w:lvlText w:val=""/>
      <w:lvlJc w:val="left"/>
    </w:lvl>
    <w:lvl w:ilvl="6" w:tplc="C51689F4">
      <w:numFmt w:val="decimal"/>
      <w:lvlText w:val=""/>
      <w:lvlJc w:val="left"/>
    </w:lvl>
    <w:lvl w:ilvl="7" w:tplc="CEECD7D4">
      <w:numFmt w:val="decimal"/>
      <w:lvlText w:val=""/>
      <w:lvlJc w:val="left"/>
    </w:lvl>
    <w:lvl w:ilvl="8" w:tplc="6708177C">
      <w:numFmt w:val="decimal"/>
      <w:lvlText w:val=""/>
      <w:lvlJc w:val="left"/>
    </w:lvl>
  </w:abstractNum>
  <w:abstractNum w:abstractNumId="1">
    <w:nsid w:val="00006784"/>
    <w:multiLevelType w:val="hybridMultilevel"/>
    <w:tmpl w:val="4992BA66"/>
    <w:lvl w:ilvl="0" w:tplc="55C4C60C">
      <w:start w:val="1"/>
      <w:numFmt w:val="decimal"/>
      <w:lvlText w:val="%1."/>
      <w:lvlJc w:val="left"/>
    </w:lvl>
    <w:lvl w:ilvl="1" w:tplc="63C4EEDC">
      <w:numFmt w:val="decimal"/>
      <w:lvlText w:val=""/>
      <w:lvlJc w:val="left"/>
    </w:lvl>
    <w:lvl w:ilvl="2" w:tplc="1B62EDFE">
      <w:numFmt w:val="decimal"/>
      <w:lvlText w:val=""/>
      <w:lvlJc w:val="left"/>
    </w:lvl>
    <w:lvl w:ilvl="3" w:tplc="CE0AF71C">
      <w:numFmt w:val="decimal"/>
      <w:lvlText w:val=""/>
      <w:lvlJc w:val="left"/>
    </w:lvl>
    <w:lvl w:ilvl="4" w:tplc="779ADC34">
      <w:numFmt w:val="decimal"/>
      <w:lvlText w:val=""/>
      <w:lvlJc w:val="left"/>
    </w:lvl>
    <w:lvl w:ilvl="5" w:tplc="573050CC">
      <w:numFmt w:val="decimal"/>
      <w:lvlText w:val=""/>
      <w:lvlJc w:val="left"/>
    </w:lvl>
    <w:lvl w:ilvl="6" w:tplc="26BC810C">
      <w:numFmt w:val="decimal"/>
      <w:lvlText w:val=""/>
      <w:lvlJc w:val="left"/>
    </w:lvl>
    <w:lvl w:ilvl="7" w:tplc="27EE47A0">
      <w:numFmt w:val="decimal"/>
      <w:lvlText w:val=""/>
      <w:lvlJc w:val="left"/>
    </w:lvl>
    <w:lvl w:ilvl="8" w:tplc="38EADA6A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16"/>
    <w:rsid w:val="002801E7"/>
    <w:rsid w:val="00B83A16"/>
    <w:rsid w:val="00E8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E732DF-2ABC-441A-B206-29886A888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375</Words>
  <Characters>2067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Nines Gracia Herrera</cp:lastModifiedBy>
  <cp:revision>4</cp:revision>
  <dcterms:created xsi:type="dcterms:W3CDTF">2018-05-08T09:40:00Z</dcterms:created>
  <dcterms:modified xsi:type="dcterms:W3CDTF">2018-05-11T08:18:00Z</dcterms:modified>
</cp:coreProperties>
</file>